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717D" w14:textId="47088828" w:rsidR="00182C12" w:rsidRPr="00182C12" w:rsidRDefault="00182C12" w:rsidP="00F07149">
      <w:pPr>
        <w:jc w:val="center"/>
        <w:rPr>
          <w:rFonts w:ascii="Verdana" w:hAnsi="Verdana"/>
          <w:b/>
          <w:bCs/>
          <w:sz w:val="20"/>
          <w:szCs w:val="20"/>
        </w:rPr>
      </w:pPr>
      <w:r w:rsidRPr="00182C12">
        <w:rPr>
          <w:rFonts w:ascii="Verdana" w:hAnsi="Verdana"/>
          <w:b/>
          <w:bCs/>
          <w:sz w:val="20"/>
          <w:szCs w:val="20"/>
        </w:rPr>
        <w:t>Cookie Po</w:t>
      </w:r>
      <w:r w:rsidRPr="00182C12">
        <w:rPr>
          <w:rFonts w:ascii="Verdana" w:hAnsi="Verdana"/>
          <w:b/>
          <w:bCs/>
          <w:sz w:val="20"/>
          <w:szCs w:val="20"/>
        </w:rPr>
        <w:t>licy</w:t>
      </w:r>
    </w:p>
    <w:p w14:paraId="7D4BACF6" w14:textId="77777777" w:rsidR="00182C12" w:rsidRPr="00182C12" w:rsidRDefault="00182C12" w:rsidP="00182C12">
      <w:pPr>
        <w:jc w:val="both"/>
        <w:rPr>
          <w:rFonts w:ascii="Verdana" w:hAnsi="Verdana"/>
          <w:sz w:val="20"/>
          <w:szCs w:val="20"/>
        </w:rPr>
      </w:pPr>
      <w:r w:rsidRPr="00182C12">
        <w:rPr>
          <w:rFonts w:ascii="Verdana" w:hAnsi="Verdana"/>
          <w:b/>
          <w:bCs/>
          <w:sz w:val="20"/>
          <w:szCs w:val="20"/>
        </w:rPr>
        <w:t>POLICY</w:t>
      </w:r>
    </w:p>
    <w:p w14:paraId="5B37506D" w14:textId="77777777" w:rsidR="00182C12" w:rsidRPr="00182C12" w:rsidRDefault="00182C12" w:rsidP="00182C12">
      <w:pPr>
        <w:jc w:val="both"/>
        <w:rPr>
          <w:rFonts w:ascii="Verdana" w:hAnsi="Verdana"/>
          <w:sz w:val="20"/>
          <w:szCs w:val="20"/>
        </w:rPr>
      </w:pPr>
      <w:r w:rsidRPr="00182C12">
        <w:rPr>
          <w:rFonts w:ascii="Verdana" w:hAnsi="Verdana"/>
          <w:sz w:val="20"/>
          <w:szCs w:val="20"/>
        </w:rPr>
        <w:t>The Privacy Policy explains what cookies are, how we use them and how we process collected data. You can access our </w:t>
      </w:r>
      <w:commentRangeStart w:id="0"/>
      <w:r w:rsidRPr="00182C12">
        <w:rPr>
          <w:rFonts w:ascii="Verdana" w:hAnsi="Verdana"/>
          <w:sz w:val="20"/>
          <w:szCs w:val="20"/>
        </w:rPr>
        <w:fldChar w:fldCharType="begin"/>
      </w:r>
      <w:r w:rsidRPr="00182C12">
        <w:rPr>
          <w:rFonts w:ascii="Verdana" w:hAnsi="Verdana"/>
          <w:sz w:val="20"/>
          <w:szCs w:val="20"/>
        </w:rPr>
        <w:instrText>HYPERLINK "https://www.greenwichbankgroup.com/privacy-notice/"</w:instrText>
      </w:r>
      <w:r w:rsidRPr="00182C12">
        <w:rPr>
          <w:rFonts w:ascii="Verdana" w:hAnsi="Verdana"/>
          <w:sz w:val="20"/>
          <w:szCs w:val="20"/>
        </w:rPr>
      </w:r>
      <w:r w:rsidRPr="00182C12">
        <w:rPr>
          <w:rFonts w:ascii="Verdana" w:hAnsi="Verdana"/>
          <w:sz w:val="20"/>
          <w:szCs w:val="20"/>
        </w:rPr>
        <w:fldChar w:fldCharType="separate"/>
      </w:r>
      <w:r w:rsidRPr="00182C12">
        <w:rPr>
          <w:rStyle w:val="Hyperlink"/>
          <w:rFonts w:ascii="Verdana" w:hAnsi="Verdana"/>
          <w:sz w:val="20"/>
          <w:szCs w:val="20"/>
        </w:rPr>
        <w:t>Privacy Policy via this link.</w:t>
      </w:r>
      <w:r w:rsidRPr="00182C12">
        <w:rPr>
          <w:rFonts w:ascii="Verdana" w:hAnsi="Verdana"/>
          <w:sz w:val="20"/>
          <w:szCs w:val="20"/>
        </w:rPr>
        <w:fldChar w:fldCharType="end"/>
      </w:r>
      <w:commentRangeEnd w:id="0"/>
      <w:r w:rsidRPr="00182C12">
        <w:rPr>
          <w:rStyle w:val="CommentReference"/>
          <w:rFonts w:ascii="Verdana" w:hAnsi="Verdana"/>
          <w:sz w:val="20"/>
          <w:szCs w:val="20"/>
        </w:rPr>
        <w:commentReference w:id="0"/>
      </w:r>
    </w:p>
    <w:p w14:paraId="74155790" w14:textId="77777777" w:rsidR="00182C12" w:rsidRPr="00182C12" w:rsidRDefault="00182C12" w:rsidP="00182C12">
      <w:pPr>
        <w:jc w:val="both"/>
        <w:rPr>
          <w:rFonts w:ascii="Verdana" w:hAnsi="Verdana"/>
          <w:sz w:val="20"/>
          <w:szCs w:val="20"/>
        </w:rPr>
      </w:pPr>
      <w:r w:rsidRPr="00182C12">
        <w:rPr>
          <w:rFonts w:ascii="Verdana" w:hAnsi="Verdana"/>
          <w:sz w:val="20"/>
          <w:szCs w:val="20"/>
        </w:rPr>
        <w:t>By browsing our website (clicking, navigating or scrolling), you consent to our use of cookies. If you do not agree to our use of cookies, you can prevent their installation through the settings of your browser. However, if you disable cookies, it might result in some parts of this website not functioning properly and it may impact your user experience on this site.</w:t>
      </w:r>
    </w:p>
    <w:p w14:paraId="646CFADA" w14:textId="094C64F9" w:rsidR="00182C12" w:rsidRPr="00182C12" w:rsidRDefault="00182C12" w:rsidP="00182C12">
      <w:pPr>
        <w:jc w:val="both"/>
        <w:rPr>
          <w:rFonts w:ascii="Verdana" w:hAnsi="Verdana"/>
          <w:b/>
          <w:bCs/>
          <w:sz w:val="20"/>
          <w:szCs w:val="20"/>
        </w:rPr>
      </w:pPr>
      <w:r w:rsidRPr="00182C12">
        <w:rPr>
          <w:rFonts w:ascii="Verdana" w:hAnsi="Verdana"/>
          <w:b/>
          <w:bCs/>
          <w:sz w:val="20"/>
          <w:szCs w:val="20"/>
        </w:rPr>
        <w:t>What are Cookies</w:t>
      </w:r>
      <w:r w:rsidRPr="00182C12">
        <w:rPr>
          <w:rFonts w:ascii="Verdana" w:hAnsi="Verdana"/>
          <w:b/>
          <w:bCs/>
          <w:sz w:val="20"/>
          <w:szCs w:val="20"/>
        </w:rPr>
        <w:t>?</w:t>
      </w:r>
    </w:p>
    <w:p w14:paraId="19EDDAC1" w14:textId="77777777" w:rsidR="00182C12" w:rsidRPr="00182C12" w:rsidRDefault="00182C12" w:rsidP="00182C12">
      <w:pPr>
        <w:jc w:val="both"/>
        <w:rPr>
          <w:rFonts w:ascii="Verdana" w:hAnsi="Verdana"/>
          <w:sz w:val="20"/>
          <w:szCs w:val="20"/>
        </w:rPr>
      </w:pPr>
      <w:r w:rsidRPr="00182C12">
        <w:rPr>
          <w:rFonts w:ascii="Verdana" w:hAnsi="Verdana"/>
          <w:sz w:val="20"/>
          <w:szCs w:val="20"/>
        </w:rPr>
        <w:t>Cookies are messages or small files that are placed on your web browser when you visit an internet site. Cookies are useful and allow a website to recognise a user’s device and improve their online experience.</w:t>
      </w:r>
    </w:p>
    <w:p w14:paraId="54EDD064" w14:textId="77777777" w:rsidR="00182C12" w:rsidRPr="00182C12" w:rsidRDefault="00182C12" w:rsidP="00182C12">
      <w:pPr>
        <w:jc w:val="both"/>
        <w:rPr>
          <w:rFonts w:ascii="Verdana" w:hAnsi="Verdana"/>
          <w:sz w:val="20"/>
          <w:szCs w:val="20"/>
        </w:rPr>
      </w:pPr>
      <w:r w:rsidRPr="00182C12">
        <w:rPr>
          <w:rFonts w:ascii="Verdana" w:hAnsi="Verdana"/>
          <w:b/>
          <w:bCs/>
          <w:sz w:val="20"/>
          <w:szCs w:val="20"/>
        </w:rPr>
        <w:t>How and why do we use cookies?</w:t>
      </w:r>
    </w:p>
    <w:p w14:paraId="42606199" w14:textId="77777777" w:rsidR="00182C12" w:rsidRPr="00182C12" w:rsidRDefault="00182C12" w:rsidP="00182C12">
      <w:pPr>
        <w:jc w:val="both"/>
        <w:rPr>
          <w:rFonts w:ascii="Verdana" w:hAnsi="Verdana"/>
          <w:sz w:val="20"/>
          <w:szCs w:val="20"/>
        </w:rPr>
      </w:pPr>
      <w:r w:rsidRPr="00182C12">
        <w:rPr>
          <w:rFonts w:ascii="Verdana" w:hAnsi="Verdana"/>
          <w:sz w:val="20"/>
          <w:szCs w:val="20"/>
        </w:rPr>
        <w:t>We use cookies when you access our websites and our online products and services to make the site more efficient as well as enhance our understanding of how you use our site.</w:t>
      </w:r>
    </w:p>
    <w:p w14:paraId="068CF930" w14:textId="77777777" w:rsidR="00182C12" w:rsidRPr="00182C12" w:rsidRDefault="00182C12" w:rsidP="00182C12">
      <w:pPr>
        <w:jc w:val="both"/>
        <w:rPr>
          <w:rFonts w:ascii="Verdana" w:hAnsi="Verdana"/>
          <w:sz w:val="20"/>
          <w:szCs w:val="20"/>
        </w:rPr>
      </w:pPr>
      <w:r w:rsidRPr="00182C12">
        <w:rPr>
          <w:rFonts w:ascii="Verdana" w:hAnsi="Verdana"/>
          <w:sz w:val="20"/>
          <w:szCs w:val="20"/>
        </w:rPr>
        <w:t>Cookies help us provide, protect and improve our services by personalising, tailoring and measuring our products for a satisfactory and safe experience. We also use them for analytical research, to help us authenticate users and assess performance and functionality of our online products and services.</w:t>
      </w:r>
    </w:p>
    <w:p w14:paraId="37FB193B" w14:textId="77777777" w:rsidR="00182C12" w:rsidRPr="00182C12" w:rsidRDefault="00182C12" w:rsidP="00182C12">
      <w:pPr>
        <w:jc w:val="both"/>
        <w:rPr>
          <w:rFonts w:ascii="Verdana" w:hAnsi="Verdana"/>
          <w:sz w:val="20"/>
          <w:szCs w:val="20"/>
        </w:rPr>
      </w:pPr>
    </w:p>
    <w:sectPr w:rsidR="00182C12" w:rsidRPr="00182C1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yomide Olabode" w:date="2026-08-13T13:43:00Z" w:initials="AO">
    <w:p w14:paraId="29A701D5" w14:textId="77777777" w:rsidR="00182C12" w:rsidRDefault="00182C12" w:rsidP="00182C12">
      <w:pPr>
        <w:pStyle w:val="CommentText"/>
      </w:pPr>
      <w:r>
        <w:rPr>
          <w:rStyle w:val="CommentReference"/>
        </w:rPr>
        <w:annotationRef/>
      </w:r>
      <w:r>
        <w:t>Kindly change this GMB privacy link to the privacy link on GCML website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A701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305BD9" w16cex:dateUtc="2026-08-13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A701D5" w16cid:durableId="6A305BD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yomide Olabode">
    <w15:presenceInfo w15:providerId="AD" w15:userId="S::ayomide.olabode@greenwichbankgroup.com::3da87d03-8ac4-4433-b902-c8c59acf36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C12"/>
    <w:rsid w:val="00182C12"/>
    <w:rsid w:val="00A22FC1"/>
    <w:rsid w:val="00F07149"/>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7879"/>
  <w15:chartTrackingRefBased/>
  <w15:docId w15:val="{9B793970-6202-45FC-99E9-4D50A09E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C12"/>
    <w:rPr>
      <w:rFonts w:eastAsiaTheme="majorEastAsia" w:cstheme="majorBidi"/>
      <w:color w:val="272727" w:themeColor="text1" w:themeTint="D8"/>
    </w:rPr>
  </w:style>
  <w:style w:type="paragraph" w:styleId="Title">
    <w:name w:val="Title"/>
    <w:basedOn w:val="Normal"/>
    <w:next w:val="Normal"/>
    <w:link w:val="TitleChar"/>
    <w:uiPriority w:val="10"/>
    <w:qFormat/>
    <w:rsid w:val="00182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C12"/>
    <w:pPr>
      <w:spacing w:before="160"/>
      <w:jc w:val="center"/>
    </w:pPr>
    <w:rPr>
      <w:i/>
      <w:iCs/>
      <w:color w:val="404040" w:themeColor="text1" w:themeTint="BF"/>
    </w:rPr>
  </w:style>
  <w:style w:type="character" w:customStyle="1" w:styleId="QuoteChar">
    <w:name w:val="Quote Char"/>
    <w:basedOn w:val="DefaultParagraphFont"/>
    <w:link w:val="Quote"/>
    <w:uiPriority w:val="29"/>
    <w:rsid w:val="00182C12"/>
    <w:rPr>
      <w:i/>
      <w:iCs/>
      <w:color w:val="404040" w:themeColor="text1" w:themeTint="BF"/>
    </w:rPr>
  </w:style>
  <w:style w:type="paragraph" w:styleId="ListParagraph">
    <w:name w:val="List Paragraph"/>
    <w:basedOn w:val="Normal"/>
    <w:uiPriority w:val="34"/>
    <w:qFormat/>
    <w:rsid w:val="00182C12"/>
    <w:pPr>
      <w:ind w:left="720"/>
      <w:contextualSpacing/>
    </w:pPr>
  </w:style>
  <w:style w:type="character" w:styleId="IntenseEmphasis">
    <w:name w:val="Intense Emphasis"/>
    <w:basedOn w:val="DefaultParagraphFont"/>
    <w:uiPriority w:val="21"/>
    <w:qFormat/>
    <w:rsid w:val="00182C12"/>
    <w:rPr>
      <w:i/>
      <w:iCs/>
      <w:color w:val="0F4761" w:themeColor="accent1" w:themeShade="BF"/>
    </w:rPr>
  </w:style>
  <w:style w:type="paragraph" w:styleId="IntenseQuote">
    <w:name w:val="Intense Quote"/>
    <w:basedOn w:val="Normal"/>
    <w:next w:val="Normal"/>
    <w:link w:val="IntenseQuoteChar"/>
    <w:uiPriority w:val="30"/>
    <w:qFormat/>
    <w:rsid w:val="00182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C12"/>
    <w:rPr>
      <w:i/>
      <w:iCs/>
      <w:color w:val="0F4761" w:themeColor="accent1" w:themeShade="BF"/>
    </w:rPr>
  </w:style>
  <w:style w:type="character" w:styleId="IntenseReference">
    <w:name w:val="Intense Reference"/>
    <w:basedOn w:val="DefaultParagraphFont"/>
    <w:uiPriority w:val="32"/>
    <w:qFormat/>
    <w:rsid w:val="00182C12"/>
    <w:rPr>
      <w:b/>
      <w:bCs/>
      <w:smallCaps/>
      <w:color w:val="0F4761" w:themeColor="accent1" w:themeShade="BF"/>
      <w:spacing w:val="5"/>
    </w:rPr>
  </w:style>
  <w:style w:type="character" w:styleId="Hyperlink">
    <w:name w:val="Hyperlink"/>
    <w:basedOn w:val="DefaultParagraphFont"/>
    <w:uiPriority w:val="99"/>
    <w:unhideWhenUsed/>
    <w:rsid w:val="00182C12"/>
    <w:rPr>
      <w:color w:val="467886" w:themeColor="hyperlink"/>
      <w:u w:val="single"/>
    </w:rPr>
  </w:style>
  <w:style w:type="character" w:styleId="UnresolvedMention">
    <w:name w:val="Unresolved Mention"/>
    <w:basedOn w:val="DefaultParagraphFont"/>
    <w:uiPriority w:val="99"/>
    <w:semiHidden/>
    <w:unhideWhenUsed/>
    <w:rsid w:val="00182C12"/>
    <w:rPr>
      <w:color w:val="605E5C"/>
      <w:shd w:val="clear" w:color="auto" w:fill="E1DFDD"/>
    </w:rPr>
  </w:style>
  <w:style w:type="character" w:styleId="CommentReference">
    <w:name w:val="annotation reference"/>
    <w:basedOn w:val="DefaultParagraphFont"/>
    <w:uiPriority w:val="99"/>
    <w:semiHidden/>
    <w:unhideWhenUsed/>
    <w:rsid w:val="00182C12"/>
    <w:rPr>
      <w:sz w:val="16"/>
      <w:szCs w:val="16"/>
    </w:rPr>
  </w:style>
  <w:style w:type="paragraph" w:styleId="CommentText">
    <w:name w:val="annotation text"/>
    <w:basedOn w:val="Normal"/>
    <w:link w:val="CommentTextChar"/>
    <w:uiPriority w:val="99"/>
    <w:unhideWhenUsed/>
    <w:rsid w:val="00182C12"/>
    <w:pPr>
      <w:spacing w:line="240" w:lineRule="auto"/>
    </w:pPr>
    <w:rPr>
      <w:sz w:val="20"/>
      <w:szCs w:val="20"/>
    </w:rPr>
  </w:style>
  <w:style w:type="character" w:customStyle="1" w:styleId="CommentTextChar">
    <w:name w:val="Comment Text Char"/>
    <w:basedOn w:val="DefaultParagraphFont"/>
    <w:link w:val="CommentText"/>
    <w:uiPriority w:val="99"/>
    <w:rsid w:val="00182C12"/>
    <w:rPr>
      <w:sz w:val="20"/>
      <w:szCs w:val="20"/>
    </w:rPr>
  </w:style>
  <w:style w:type="paragraph" w:styleId="CommentSubject">
    <w:name w:val="annotation subject"/>
    <w:basedOn w:val="CommentText"/>
    <w:next w:val="CommentText"/>
    <w:link w:val="CommentSubjectChar"/>
    <w:uiPriority w:val="99"/>
    <w:semiHidden/>
    <w:unhideWhenUsed/>
    <w:rsid w:val="00182C12"/>
    <w:rPr>
      <w:b/>
      <w:bCs/>
    </w:rPr>
  </w:style>
  <w:style w:type="character" w:customStyle="1" w:styleId="CommentSubjectChar">
    <w:name w:val="Comment Subject Char"/>
    <w:basedOn w:val="CommentTextChar"/>
    <w:link w:val="CommentSubject"/>
    <w:uiPriority w:val="99"/>
    <w:semiHidden/>
    <w:rsid w:val="00182C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Ayomide Olabode</dc:creator>
  <cp:keywords/>
  <dc:description/>
  <cp:lastModifiedBy>Ayomide Olabode</cp:lastModifiedBy>
  <cp:revision>2</cp:revision>
  <dcterms:created xsi:type="dcterms:W3CDTF">2026-08-13T12:38:00Z</dcterms:created>
  <dcterms:modified xsi:type="dcterms:W3CDTF">2026-08-13T12:44:00Z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b7412e-9d09-4375-901b-735a3b0d1a80_Enabled">
    <vt:lpwstr>true</vt:lpwstr>
  </property>
  <property fmtid="{D5CDD505-2E9C-101B-9397-08002B2CF9AE}" pid="3" name="MSIP_Label_91b7412e-9d09-4375-901b-735a3b0d1a80_SetDate">
    <vt:lpwstr>2026-08-13T12:43:45Z</vt:lpwstr>
  </property>
  <property fmtid="{D5CDD505-2E9C-101B-9397-08002B2CF9AE}" pid="4" name="MSIP_Label_91b7412e-9d09-4375-901b-735a3b0d1a80_Method">
    <vt:lpwstr>Privileged</vt:lpwstr>
  </property>
  <property fmtid="{D5CDD505-2E9C-101B-9397-08002B2CF9AE}" pid="5" name="MSIP_Label_91b7412e-9d09-4375-901b-735a3b0d1a80_Name">
    <vt:lpwstr>91b7412e-9d09-4375-901b-735a3b0d1a80</vt:lpwstr>
  </property>
  <property fmtid="{D5CDD505-2E9C-101B-9397-08002B2CF9AE}" pid="6" name="MSIP_Label_91b7412e-9d09-4375-901b-735a3b0d1a80_SiteId">
    <vt:lpwstr>25c5d1b6-3cfc-4b87-8325-7e62db740557</vt:lpwstr>
  </property>
  <property fmtid="{D5CDD505-2E9C-101B-9397-08002B2CF9AE}" pid="7" name="MSIP_Label_91b7412e-9d09-4375-901b-735a3b0d1a80_ActionId">
    <vt:lpwstr>39892dab-7ab3-41a9-99ad-3495599a5fa3</vt:lpwstr>
  </property>
  <property fmtid="{D5CDD505-2E9C-101B-9397-08002B2CF9AE}" pid="8" name="MSIP_Label_91b7412e-9d09-4375-901b-735a3b0d1a80_ContentBits">
    <vt:lpwstr>0</vt:lpwstr>
  </property>
  <property fmtid="{D5CDD505-2E9C-101B-9397-08002B2CF9AE}" pid="9" name="MSIP_Label_91b7412e-9d09-4375-901b-735a3b0d1a80_Tag">
    <vt:lpwstr>10, 0, 1, 1</vt:lpwstr>
  </property>
</Properties>
</file>